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2C" w:rsidRDefault="00AF472C" w:rsidP="00AF47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Chapter 26</w:t>
      </w:r>
    </w:p>
    <w:p w:rsidR="00340133" w:rsidRDefault="00340133" w:rsidP="00AF47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Answer carefully.  Remember the effort put into thorough answers should result in easier test preparation and better results. </w:t>
      </w:r>
    </w:p>
    <w:p w:rsidR="00AF472C" w:rsidRDefault="00AF472C" w:rsidP="00AF47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472C" w:rsidRDefault="00AF472C" w:rsidP="00AF47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472C" w:rsidRDefault="00AF472C" w:rsidP="00AF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 did American Indian policy change in the 1860s?  Why was this policy a failure?  Explain existence of Indians on reservations.   What American changes resulted in greater pressure to limit Indian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territory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?  How did the slaughter to near extermination of the buffalo impact the Indians? </w:t>
      </w:r>
    </w:p>
    <w:p w:rsidR="00AF472C" w:rsidRDefault="00AF472C" w:rsidP="00AF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Identify the following: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Chivington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Massacre, Battle of Little Bighorn, Battle of Wounded Knee </w:t>
      </w:r>
    </w:p>
    <w:p w:rsidR="00AF472C" w:rsidRDefault="00AF472C" w:rsidP="00AF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did the policies of Indian humanitarians differ from the policies of reservationists?  SD: Helen Hunt Jackson, Dawes Severalty Act, boarding schools, Indian Reorganization Act</w:t>
      </w:r>
    </w:p>
    <w:p w:rsidR="002F3DC7" w:rsidRDefault="002F3DC7" w:rsidP="00AF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Americans believed a myth that an individual mining prospector would be able to make a claim and become rich.  Extend how instead miners descended into a life of underpaid day labor.  SD: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helldorados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2F3DC7" w:rsidRDefault="002F3DC7" w:rsidP="00AF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were the cattle drives of 1866 – 1888?  How did they reflect changes resulting from the age of industry?  Why did the cattle drives come to an end? </w:t>
      </w:r>
    </w:p>
    <w:p w:rsidR="002F3DC7" w:rsidRDefault="002F3DC7" w:rsidP="00AF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was the Homestead Act?  How did it reflect traditional Ameri</w:t>
      </w:r>
      <w:r w:rsidR="005C301F">
        <w:rPr>
          <w:rFonts w:ascii="TimesNewRomanPSMT" w:hAnsi="TimesNewRomanPSMT" w:cs="TimesNewRomanPSMT"/>
          <w:sz w:val="24"/>
          <w:szCs w:val="24"/>
        </w:rPr>
        <w:t xml:space="preserve">can values? </w:t>
      </w:r>
    </w:p>
    <w:p w:rsidR="002F3DC7" w:rsidRDefault="002F3DC7" w:rsidP="00AF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Describe how </w:t>
      </w:r>
      <w:r w:rsidR="005C301F">
        <w:rPr>
          <w:rFonts w:ascii="TimesNewRomanPSMT" w:hAnsi="TimesNewRomanPSMT" w:cs="TimesNewRomanPSMT"/>
          <w:sz w:val="24"/>
          <w:szCs w:val="24"/>
        </w:rPr>
        <w:t>farming in the west became big business:  SD: the combine, bonanza farms, refrigerator cars</w:t>
      </w:r>
    </w:p>
    <w:p w:rsidR="005C301F" w:rsidRDefault="005C301F" w:rsidP="00AF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Explain the following problems that faced farmers: deflation, overproduction, banks and ruinous interest rates, boll weevils and grasshoppers, property taxes, railroads, </w:t>
      </w:r>
    </w:p>
    <w:p w:rsidR="00AF472C" w:rsidRDefault="00AF472C" w:rsidP="00AF47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3DC7" w:rsidRDefault="002F3DC7" w:rsidP="002F3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472C" w:rsidRDefault="00AF472C" w:rsidP="00AF47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3E43" w:rsidRDefault="002A3E43" w:rsidP="00AF472C"/>
    <w:sectPr w:rsidR="002A3E43" w:rsidSect="002A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090E"/>
    <w:multiLevelType w:val="hybridMultilevel"/>
    <w:tmpl w:val="1C54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4061"/>
    <w:multiLevelType w:val="hybridMultilevel"/>
    <w:tmpl w:val="8580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72C"/>
    <w:rsid w:val="002A3E43"/>
    <w:rsid w:val="002F3DC7"/>
    <w:rsid w:val="00340133"/>
    <w:rsid w:val="005C301F"/>
    <w:rsid w:val="005F0510"/>
    <w:rsid w:val="00AF472C"/>
    <w:rsid w:val="00E7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2</cp:revision>
  <dcterms:created xsi:type="dcterms:W3CDTF">2012-01-27T20:30:00Z</dcterms:created>
  <dcterms:modified xsi:type="dcterms:W3CDTF">2012-01-27T21:40:00Z</dcterms:modified>
</cp:coreProperties>
</file>